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883D8" w14:textId="09682E94" w:rsidR="00894CD3" w:rsidRDefault="00894CD3" w:rsidP="00894CD3">
      <w:pPr>
        <w:tabs>
          <w:tab w:val="center" w:pos="6980"/>
        </w:tabs>
        <w:rPr>
          <w:rFonts w:cstheme="minorHAnsi"/>
          <w:b/>
          <w:bCs/>
          <w:shd w:val="pct15" w:color="auto" w:fill="FFFFFF"/>
        </w:rPr>
      </w:pPr>
      <w:r>
        <w:rPr>
          <w:rFonts w:cstheme="minorHAnsi"/>
          <w:b/>
          <w:shd w:val="pct15" w:color="auto" w:fill="FFFFFF"/>
        </w:rPr>
        <w:t>IIT Madras and King’s j</w:t>
      </w:r>
      <w:r w:rsidRPr="00107FA3">
        <w:rPr>
          <w:rFonts w:cstheme="minorHAnsi"/>
          <w:b/>
          <w:shd w:val="pct15" w:color="auto" w:fill="FFFFFF"/>
        </w:rPr>
        <w:t xml:space="preserve">oint </w:t>
      </w:r>
      <w:r>
        <w:rPr>
          <w:rFonts w:cstheme="minorHAnsi"/>
          <w:b/>
          <w:shd w:val="pct15" w:color="auto" w:fill="FFFFFF"/>
        </w:rPr>
        <w:t>s</w:t>
      </w:r>
      <w:r w:rsidRPr="00107FA3">
        <w:rPr>
          <w:rFonts w:cstheme="minorHAnsi"/>
          <w:b/>
          <w:shd w:val="pct15" w:color="auto" w:fill="FFFFFF"/>
        </w:rPr>
        <w:t xml:space="preserve">eed </w:t>
      </w:r>
      <w:r>
        <w:rPr>
          <w:rFonts w:cstheme="minorHAnsi"/>
          <w:b/>
          <w:shd w:val="pct15" w:color="auto" w:fill="FFFFFF"/>
        </w:rPr>
        <w:t>f</w:t>
      </w:r>
      <w:r w:rsidRPr="00107FA3">
        <w:rPr>
          <w:rFonts w:cstheme="minorHAnsi"/>
          <w:b/>
          <w:shd w:val="pct15" w:color="auto" w:fill="FFFFFF"/>
        </w:rPr>
        <w:t xml:space="preserve">und </w:t>
      </w:r>
      <w:r>
        <w:rPr>
          <w:rFonts w:cstheme="minorHAnsi"/>
          <w:b/>
          <w:bCs/>
          <w:shd w:val="pct15" w:color="auto" w:fill="FFFFFF"/>
        </w:rPr>
        <w:t>b</w:t>
      </w:r>
      <w:r w:rsidRPr="00107FA3">
        <w:rPr>
          <w:rFonts w:cstheme="minorHAnsi"/>
          <w:b/>
          <w:bCs/>
          <w:shd w:val="pct15" w:color="auto" w:fill="FFFFFF"/>
        </w:rPr>
        <w:t xml:space="preserve">udget </w:t>
      </w:r>
      <w:r>
        <w:rPr>
          <w:rFonts w:cstheme="minorHAnsi"/>
          <w:b/>
          <w:bCs/>
          <w:shd w:val="pct15" w:color="auto" w:fill="FFFFFF"/>
        </w:rPr>
        <w:t>t</w:t>
      </w:r>
      <w:r w:rsidRPr="00107FA3">
        <w:rPr>
          <w:rFonts w:cstheme="minorHAnsi"/>
          <w:b/>
          <w:bCs/>
          <w:shd w:val="pct15" w:color="auto" w:fill="FFFFFF"/>
        </w:rPr>
        <w:t>able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8"/>
        <w:gridCol w:w="989"/>
        <w:gridCol w:w="1559"/>
        <w:gridCol w:w="2693"/>
      </w:tblGrid>
      <w:tr w:rsidR="00894CD3" w:rsidRPr="00107FA3" w14:paraId="0248CFF4" w14:textId="77777777" w:rsidTr="00CC7823">
        <w:trPr>
          <w:trHeight w:val="30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D155" w14:textId="34F83B8A" w:rsidR="00894CD3" w:rsidRPr="00107FA3" w:rsidRDefault="00894CD3" w:rsidP="00CC7823">
            <w:pPr>
              <w:pStyle w:val="TableParagraph"/>
              <w:kinsoku w:val="0"/>
              <w:overflowPunct w:val="0"/>
              <w:spacing w:line="284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F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9B59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roject  Start Date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77E1" w14:textId="77777777" w:rsidR="00894CD3" w:rsidRPr="00107FA3" w:rsidRDefault="00894CD3" w:rsidP="00CC7823">
            <w:pPr>
              <w:pStyle w:val="TableParagraph"/>
              <w:kinsoku w:val="0"/>
              <w:overflowPunct w:val="0"/>
              <w:spacing w:line="28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07FA3">
              <w:rPr>
                <w:rFonts w:asciiTheme="minorHAnsi" w:hAnsiTheme="minorHAnsi" w:cstheme="minorHAnsi"/>
                <w:sz w:val="18"/>
                <w:szCs w:val="18"/>
              </w:rPr>
              <w:t>(dd/mm/yyyy)</w:t>
            </w:r>
          </w:p>
        </w:tc>
      </w:tr>
      <w:tr w:rsidR="009B593C" w:rsidRPr="00107FA3" w14:paraId="772CE625" w14:textId="77777777" w:rsidTr="00CC7823">
        <w:trPr>
          <w:trHeight w:val="30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7CF2" w14:textId="325867A4" w:rsidR="009B593C" w:rsidRPr="00107FA3" w:rsidRDefault="009B593C" w:rsidP="00CC7823">
            <w:pPr>
              <w:pStyle w:val="TableParagraph"/>
              <w:kinsoku w:val="0"/>
              <w:overflowPunct w:val="0"/>
              <w:spacing w:line="284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F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roject  End Date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27CE" w14:textId="20D5E42D" w:rsidR="009B593C" w:rsidRPr="00107FA3" w:rsidRDefault="009B593C" w:rsidP="00CC7823">
            <w:pPr>
              <w:pStyle w:val="TableParagraph"/>
              <w:kinsoku w:val="0"/>
              <w:overflowPunct w:val="0"/>
              <w:spacing w:line="28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07FA3">
              <w:rPr>
                <w:rFonts w:asciiTheme="minorHAnsi" w:hAnsiTheme="minorHAnsi" w:cstheme="minorHAnsi"/>
                <w:sz w:val="18"/>
                <w:szCs w:val="18"/>
              </w:rPr>
              <w:t>(dd/mm/yyyy)</w:t>
            </w:r>
          </w:p>
        </w:tc>
      </w:tr>
      <w:tr w:rsidR="00894CD3" w:rsidRPr="00107FA3" w14:paraId="63D30A9E" w14:textId="77777777" w:rsidTr="00CC7823">
        <w:trPr>
          <w:trHeight w:val="30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759E" w14:textId="6E8460E4" w:rsidR="00894CD3" w:rsidRPr="00107FA3" w:rsidDel="008946D4" w:rsidRDefault="00337FD6" w:rsidP="00CC7823">
            <w:pPr>
              <w:pStyle w:val="TableParagraph"/>
              <w:kinsoku w:val="0"/>
              <w:overflowPunct w:val="0"/>
              <w:spacing w:line="284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Location of Visit/W</w:t>
            </w:r>
            <w:r w:rsidR="00894CD3" w:rsidRPr="00107F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orkshop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0E29" w14:textId="6DB8D747" w:rsidR="00894CD3" w:rsidRPr="00107FA3" w:rsidRDefault="00894CD3" w:rsidP="00CC7823">
            <w:pPr>
              <w:pStyle w:val="TableParagraph"/>
              <w:kinsoku w:val="0"/>
              <w:overflowPunct w:val="0"/>
              <w:spacing w:line="28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07FA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Chennai or </w:t>
            </w:r>
            <w:r w:rsidRPr="00107FA3">
              <w:rPr>
                <w:rFonts w:asciiTheme="minorHAnsi" w:hAnsiTheme="minorHAnsi" w:cstheme="minorHAnsi"/>
                <w:sz w:val="18"/>
                <w:szCs w:val="18"/>
              </w:rPr>
              <w:t>London)</w:t>
            </w:r>
            <w:r w:rsidRPr="00107FA3" w:rsidDel="008946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94CD3" w:rsidRPr="00107FA3" w14:paraId="1A0379C2" w14:textId="77777777" w:rsidTr="00CC7823">
        <w:trPr>
          <w:trHeight w:val="305"/>
        </w:trPr>
        <w:tc>
          <w:tcPr>
            <w:tcW w:w="4398" w:type="dxa"/>
            <w:vMerge w:val="restart"/>
            <w:shd w:val="clear" w:color="auto" w:fill="FFE599" w:themeFill="accent4" w:themeFillTint="66"/>
            <w:vAlign w:val="bottom"/>
          </w:tcPr>
          <w:p w14:paraId="324B336E" w14:textId="77777777" w:rsidR="00894CD3" w:rsidRPr="007128DA" w:rsidRDefault="00894CD3" w:rsidP="00CC7823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2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Item</w:t>
            </w:r>
          </w:p>
          <w:p w14:paraId="0A00C93F" w14:textId="77777777" w:rsidR="00894CD3" w:rsidRPr="00107FA3" w:rsidRDefault="00894CD3" w:rsidP="00CC7823">
            <w:pPr>
              <w:pStyle w:val="TableParagraph"/>
              <w:kinsoku w:val="0"/>
              <w:overflowPunct w:val="0"/>
              <w:spacing w:line="28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3537E6" w14:textId="77777777" w:rsidR="00894CD3" w:rsidRPr="007128DA" w:rsidRDefault="00894CD3" w:rsidP="00CC7823">
            <w:pPr>
              <w:pStyle w:val="TableParagraph"/>
              <w:kinsoku w:val="0"/>
              <w:overflowPunct w:val="0"/>
              <w:spacing w:line="284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shd w:val="clear" w:color="auto" w:fill="FFF2CC" w:themeFill="accent4" w:themeFillTint="33"/>
          </w:tcPr>
          <w:p w14:paraId="23AE4D5F" w14:textId="6576BD6E" w:rsidR="00894CD3" w:rsidRPr="00107FA3" w:rsidDel="00E42101" w:rsidRDefault="00894CD3" w:rsidP="00CC7823">
            <w:pPr>
              <w:pStyle w:val="TableParagraph"/>
              <w:kinsoku w:val="0"/>
              <w:overflowPunct w:val="0"/>
              <w:spacing w:line="282" w:lineRule="exact"/>
              <w:ind w:left="11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07FA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Budget requested from</w:t>
            </w:r>
            <w:r w:rsidRPr="0076696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IT </w:t>
            </w:r>
            <w:r w:rsidRPr="0076696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Madra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70DAEEAE" w14:textId="24926ACB" w:rsidR="00894CD3" w:rsidRPr="00107FA3" w:rsidDel="00E42101" w:rsidRDefault="00894CD3" w:rsidP="00CC7823">
            <w:pPr>
              <w:pStyle w:val="TableParagraph"/>
              <w:kinsoku w:val="0"/>
              <w:overflowPunct w:val="0"/>
              <w:spacing w:line="282" w:lineRule="exact"/>
              <w:ind w:left="11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07FA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Budget requested from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King’s</w:t>
            </w:r>
          </w:p>
        </w:tc>
      </w:tr>
      <w:tr w:rsidR="00894CD3" w:rsidRPr="00107FA3" w14:paraId="7505AE7B" w14:textId="77777777" w:rsidTr="00CC7823">
        <w:trPr>
          <w:trHeight w:val="308"/>
        </w:trPr>
        <w:tc>
          <w:tcPr>
            <w:tcW w:w="4398" w:type="dxa"/>
            <w:vMerge/>
          </w:tcPr>
          <w:p w14:paraId="1262B45D" w14:textId="77777777" w:rsidR="00894CD3" w:rsidRPr="00107FA3" w:rsidRDefault="00894CD3" w:rsidP="00CC7823">
            <w:pPr>
              <w:pStyle w:val="TableParagraph"/>
              <w:kinsoku w:val="0"/>
              <w:overflowPunct w:val="0"/>
              <w:spacing w:line="28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shd w:val="clear" w:color="auto" w:fill="FFF2CC" w:themeFill="accent4" w:themeFillTint="33"/>
          </w:tcPr>
          <w:p w14:paraId="7D489279" w14:textId="77777777" w:rsidR="009B593C" w:rsidRPr="00872BB3" w:rsidRDefault="009B593C" w:rsidP="009B593C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2BB3">
              <w:rPr>
                <w:rFonts w:asciiTheme="minorHAnsi" w:hAnsiTheme="minorHAnsi" w:cstheme="minorHAnsi"/>
                <w:sz w:val="18"/>
                <w:szCs w:val="18"/>
              </w:rPr>
              <w:t>Amount (£</w:t>
            </w:r>
            <w:r w:rsidRPr="00872B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</w:t>
            </w:r>
          </w:p>
          <w:p w14:paraId="01371414" w14:textId="77777777" w:rsidR="00894CD3" w:rsidRPr="00872BB3" w:rsidRDefault="00894CD3" w:rsidP="00CC782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2B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(Dec 2023 - July 2024)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3909F099" w14:textId="72E3A0E5" w:rsidR="00894CD3" w:rsidRPr="00872BB3" w:rsidRDefault="00894CD3" w:rsidP="00CC782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2BB3">
              <w:rPr>
                <w:rFonts w:asciiTheme="minorHAnsi" w:hAnsiTheme="minorHAnsi" w:cstheme="minorHAnsi"/>
                <w:sz w:val="18"/>
                <w:szCs w:val="18"/>
              </w:rPr>
              <w:t>Amount (£</w:t>
            </w:r>
            <w:r w:rsidRPr="00872B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</w:t>
            </w:r>
          </w:p>
          <w:p w14:paraId="4D5FF34D" w14:textId="77777777" w:rsidR="00894CD3" w:rsidRPr="00872BB3" w:rsidRDefault="00894CD3" w:rsidP="00CC782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2B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(Dec 2023 - July 2024)</w:t>
            </w:r>
          </w:p>
        </w:tc>
      </w:tr>
      <w:tr w:rsidR="00894CD3" w:rsidRPr="00107FA3" w14:paraId="66C0F55A" w14:textId="77777777" w:rsidTr="00CC7823">
        <w:trPr>
          <w:trHeight w:val="308"/>
        </w:trPr>
        <w:tc>
          <w:tcPr>
            <w:tcW w:w="4398" w:type="dxa"/>
          </w:tcPr>
          <w:p w14:paraId="760398E5" w14:textId="77777777" w:rsidR="00894CD3" w:rsidRPr="00107FA3" w:rsidRDefault="00894CD3" w:rsidP="00CC7823">
            <w:pPr>
              <w:pStyle w:val="TableParagraph"/>
              <w:kinsoku w:val="0"/>
              <w:overflowPunct w:val="0"/>
              <w:spacing w:line="284" w:lineRule="exact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shd w:val="clear" w:color="auto" w:fill="FFF2CC" w:themeFill="accent4" w:themeFillTint="33"/>
          </w:tcPr>
          <w:p w14:paraId="030D7EE8" w14:textId="77777777" w:rsidR="00894CD3" w:rsidRPr="00107FA3" w:rsidRDefault="00894CD3" w:rsidP="00CC782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37CA4B8B" w14:textId="77777777" w:rsidR="00894CD3" w:rsidRPr="00107FA3" w:rsidRDefault="00894CD3" w:rsidP="00CC782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CD3" w:rsidRPr="00107FA3" w14:paraId="42D1DEA4" w14:textId="77777777" w:rsidTr="00CC7823">
        <w:trPr>
          <w:trHeight w:val="308"/>
        </w:trPr>
        <w:tc>
          <w:tcPr>
            <w:tcW w:w="4398" w:type="dxa"/>
          </w:tcPr>
          <w:p w14:paraId="13917715" w14:textId="77777777" w:rsidR="00894CD3" w:rsidRPr="00107FA3" w:rsidRDefault="00894CD3" w:rsidP="00CC7823">
            <w:pPr>
              <w:pStyle w:val="TableParagraph"/>
              <w:kinsoku w:val="0"/>
              <w:overflowPunct w:val="0"/>
              <w:spacing w:line="285" w:lineRule="exact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shd w:val="clear" w:color="auto" w:fill="FFF2CC" w:themeFill="accent4" w:themeFillTint="33"/>
          </w:tcPr>
          <w:p w14:paraId="4E921DFF" w14:textId="77777777" w:rsidR="00894CD3" w:rsidRPr="00107FA3" w:rsidRDefault="00894CD3" w:rsidP="00CC782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56959069" w14:textId="77777777" w:rsidR="00894CD3" w:rsidRPr="00107FA3" w:rsidRDefault="00894CD3" w:rsidP="00CC782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CD3" w:rsidRPr="00107FA3" w14:paraId="75270345" w14:textId="77777777" w:rsidTr="00CC7823">
        <w:trPr>
          <w:trHeight w:val="308"/>
        </w:trPr>
        <w:tc>
          <w:tcPr>
            <w:tcW w:w="4398" w:type="dxa"/>
          </w:tcPr>
          <w:p w14:paraId="085712E5" w14:textId="77777777" w:rsidR="00894CD3" w:rsidRPr="00107FA3" w:rsidRDefault="00894CD3" w:rsidP="00CC782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shd w:val="clear" w:color="auto" w:fill="FFF2CC" w:themeFill="accent4" w:themeFillTint="33"/>
          </w:tcPr>
          <w:p w14:paraId="0F7CA274" w14:textId="77777777" w:rsidR="00894CD3" w:rsidRPr="00107FA3" w:rsidRDefault="00894CD3" w:rsidP="00CC782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3B70E5A7" w14:textId="77777777" w:rsidR="00894CD3" w:rsidRPr="00107FA3" w:rsidRDefault="00894CD3" w:rsidP="00CC782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CD3" w:rsidRPr="00107FA3" w14:paraId="3327EFAB" w14:textId="77777777" w:rsidTr="00CC7823">
        <w:trPr>
          <w:trHeight w:val="410"/>
        </w:trPr>
        <w:tc>
          <w:tcPr>
            <w:tcW w:w="4398" w:type="dxa"/>
          </w:tcPr>
          <w:p w14:paraId="74B55278" w14:textId="77777777" w:rsidR="00894CD3" w:rsidRPr="00107FA3" w:rsidRDefault="00894CD3" w:rsidP="00CC782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shd w:val="clear" w:color="auto" w:fill="FFF2CC" w:themeFill="accent4" w:themeFillTint="33"/>
          </w:tcPr>
          <w:p w14:paraId="6B29AEB7" w14:textId="77777777" w:rsidR="00894CD3" w:rsidRPr="00107FA3" w:rsidRDefault="00894CD3" w:rsidP="00CC782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39209CB0" w14:textId="77777777" w:rsidR="00894CD3" w:rsidRPr="00107FA3" w:rsidRDefault="00894CD3" w:rsidP="00CC782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CD3" w:rsidRPr="00107FA3" w14:paraId="20A903DF" w14:textId="77777777" w:rsidTr="00CC7823">
        <w:trPr>
          <w:trHeight w:val="308"/>
        </w:trPr>
        <w:tc>
          <w:tcPr>
            <w:tcW w:w="4398" w:type="dxa"/>
          </w:tcPr>
          <w:p w14:paraId="1E2243E5" w14:textId="77777777" w:rsidR="00894CD3" w:rsidRPr="00107FA3" w:rsidRDefault="00894CD3" w:rsidP="00CC782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shd w:val="clear" w:color="auto" w:fill="FFF2CC" w:themeFill="accent4" w:themeFillTint="33"/>
          </w:tcPr>
          <w:p w14:paraId="23937AB1" w14:textId="77777777" w:rsidR="00894CD3" w:rsidRPr="00107FA3" w:rsidRDefault="00894CD3" w:rsidP="00CC782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6BD68B40" w14:textId="77777777" w:rsidR="00894CD3" w:rsidRPr="00107FA3" w:rsidRDefault="00894CD3" w:rsidP="00CC782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CD3" w:rsidRPr="00107FA3" w14:paraId="5263FC18" w14:textId="77777777" w:rsidTr="00CC7823">
        <w:trPr>
          <w:trHeight w:val="329"/>
        </w:trPr>
        <w:tc>
          <w:tcPr>
            <w:tcW w:w="4398" w:type="dxa"/>
          </w:tcPr>
          <w:p w14:paraId="0F0651F7" w14:textId="1A2891BF" w:rsidR="00894CD3" w:rsidRPr="00107FA3" w:rsidRDefault="00894CD3" w:rsidP="00CC7823">
            <w:pPr>
              <w:pStyle w:val="TableParagraph"/>
              <w:kinsoku w:val="0"/>
              <w:overflowPunct w:val="0"/>
              <w:spacing w:before="35" w:line="270" w:lineRule="exact"/>
              <w:ind w:right="91"/>
              <w:jc w:val="right"/>
              <w:rPr>
                <w:rFonts w:asciiTheme="minorHAnsi" w:hAnsiTheme="minorHAnsi" w:cstheme="minorHAnsi"/>
                <w:w w:val="95"/>
                <w:sz w:val="18"/>
                <w:szCs w:val="18"/>
              </w:rPr>
            </w:pPr>
            <w:r w:rsidRPr="00107FA3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Total amount </w:t>
            </w:r>
            <w:r w:rsidR="009B593C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for the </w:t>
            </w:r>
            <w:r w:rsidRPr="00107FA3">
              <w:rPr>
                <w:rFonts w:asciiTheme="minorHAnsi" w:hAnsiTheme="minorHAnsi" w:cstheme="minorHAnsi"/>
                <w:w w:val="95"/>
                <w:sz w:val="18"/>
                <w:szCs w:val="18"/>
              </w:rPr>
              <w:t>financial year</w:t>
            </w:r>
          </w:p>
        </w:tc>
        <w:tc>
          <w:tcPr>
            <w:tcW w:w="2548" w:type="dxa"/>
            <w:gridSpan w:val="2"/>
            <w:shd w:val="clear" w:color="auto" w:fill="FFF2CC" w:themeFill="accent4" w:themeFillTint="33"/>
          </w:tcPr>
          <w:p w14:paraId="00831CF1" w14:textId="77777777" w:rsidR="00894CD3" w:rsidRPr="00107FA3" w:rsidRDefault="00894CD3" w:rsidP="00CC782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40FA0378" w14:textId="77777777" w:rsidR="00894CD3" w:rsidRPr="00107FA3" w:rsidRDefault="00894CD3" w:rsidP="00CC782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CD3" w:rsidRPr="00107FA3" w14:paraId="2754C177" w14:textId="77777777" w:rsidTr="00CC7823">
        <w:trPr>
          <w:trHeight w:val="329"/>
        </w:trPr>
        <w:tc>
          <w:tcPr>
            <w:tcW w:w="4398" w:type="dxa"/>
          </w:tcPr>
          <w:p w14:paraId="60CB006E" w14:textId="005D2B45" w:rsidR="00894CD3" w:rsidRPr="00107FA3" w:rsidRDefault="00894CD3" w:rsidP="00CC7823">
            <w:pPr>
              <w:pStyle w:val="TableParagraph"/>
              <w:kinsoku w:val="0"/>
              <w:overflowPunct w:val="0"/>
              <w:spacing w:before="35" w:line="270" w:lineRule="exact"/>
              <w:ind w:right="91"/>
              <w:jc w:val="right"/>
              <w:rPr>
                <w:rFonts w:asciiTheme="minorHAnsi" w:hAnsiTheme="minorHAnsi" w:cstheme="minorHAnsi"/>
                <w:w w:val="95"/>
                <w:sz w:val="18"/>
                <w:szCs w:val="18"/>
              </w:rPr>
            </w:pPr>
            <w:r w:rsidRPr="00107FA3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Total from </w:t>
            </w:r>
            <w:r w:rsidRPr="0076696D">
              <w:rPr>
                <w:rFonts w:asciiTheme="minorHAnsi" w:hAnsiTheme="minorHAnsi" w:cstheme="minorHAnsi"/>
                <w:w w:val="95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w w:val="95"/>
                <w:sz w:val="18"/>
                <w:szCs w:val="18"/>
              </w:rPr>
              <w:t>IT Madras /</w:t>
            </w:r>
            <w:r w:rsidRPr="00107FA3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King’s College London</w:t>
            </w:r>
          </w:p>
        </w:tc>
        <w:tc>
          <w:tcPr>
            <w:tcW w:w="2548" w:type="dxa"/>
            <w:gridSpan w:val="2"/>
            <w:shd w:val="clear" w:color="auto" w:fill="FFF2CC" w:themeFill="accent4" w:themeFillTint="33"/>
          </w:tcPr>
          <w:p w14:paraId="66DC6263" w14:textId="77777777" w:rsidR="00894CD3" w:rsidRPr="00107FA3" w:rsidRDefault="00894CD3" w:rsidP="00CC782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2FB7556B" w14:textId="77777777" w:rsidR="00894CD3" w:rsidRPr="00107FA3" w:rsidRDefault="00894CD3" w:rsidP="00CC782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CD3" w:rsidRPr="00B5417D" w14:paraId="72692C0D" w14:textId="77777777" w:rsidTr="00CC7823">
        <w:trPr>
          <w:trHeight w:val="329"/>
        </w:trPr>
        <w:tc>
          <w:tcPr>
            <w:tcW w:w="9639" w:type="dxa"/>
            <w:gridSpan w:val="4"/>
          </w:tcPr>
          <w:p w14:paraId="798EB2AA" w14:textId="77777777" w:rsidR="00894CD3" w:rsidRPr="00107FA3" w:rsidRDefault="00894CD3" w:rsidP="00CC7823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FA3">
              <w:rPr>
                <w:rFonts w:asciiTheme="minorHAnsi" w:hAnsiTheme="minorHAnsi" w:cstheme="minorHAnsi"/>
                <w:b/>
                <w:bCs/>
                <w:w w:val="95"/>
                <w:sz w:val="18"/>
                <w:szCs w:val="18"/>
              </w:rPr>
              <w:t>Project total budget (£)</w:t>
            </w:r>
          </w:p>
        </w:tc>
      </w:tr>
      <w:tr w:rsidR="00894CD3" w:rsidRPr="00B5417D" w14:paraId="722FF328" w14:textId="77777777" w:rsidTr="00CC7823">
        <w:trPr>
          <w:trHeight w:val="478"/>
        </w:trPr>
        <w:tc>
          <w:tcPr>
            <w:tcW w:w="9639" w:type="dxa"/>
            <w:gridSpan w:val="4"/>
          </w:tcPr>
          <w:p w14:paraId="47CBD826" w14:textId="77777777" w:rsidR="00894CD3" w:rsidRPr="00107FA3" w:rsidRDefault="00894CD3" w:rsidP="00CC7823">
            <w:pPr>
              <w:pStyle w:val="TableParagraph"/>
              <w:kinsoku w:val="0"/>
              <w:overflowPunct w:val="0"/>
              <w:spacing w:line="287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07FA3">
              <w:rPr>
                <w:rFonts w:asciiTheme="minorHAnsi" w:hAnsiTheme="minorHAnsi" w:cstheme="minorHAnsi"/>
                <w:sz w:val="18"/>
                <w:szCs w:val="18"/>
              </w:rPr>
              <w:t>(If there are other sources of funding supporting this proposal, please list the name and the amount of funding here).</w:t>
            </w:r>
          </w:p>
        </w:tc>
      </w:tr>
    </w:tbl>
    <w:p w14:paraId="34903F11" w14:textId="77777777" w:rsidR="00894CD3" w:rsidRPr="00341D05" w:rsidRDefault="00894CD3" w:rsidP="00894CD3">
      <w:pPr>
        <w:pStyle w:val="BodyText"/>
        <w:kinsoku w:val="0"/>
        <w:overflowPunct w:val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1CD03AA2" w14:textId="77777777" w:rsidR="00894CD3" w:rsidRPr="00341D05" w:rsidRDefault="00894CD3" w:rsidP="00894CD3">
      <w:pPr>
        <w:pStyle w:val="BodyText"/>
        <w:kinsoku w:val="0"/>
        <w:overflowPunct w:val="0"/>
        <w:ind w:left="284" w:hanging="284"/>
        <w:jc w:val="both"/>
        <w:rPr>
          <w:rStyle w:val="normaltextrun"/>
          <w:rFonts w:asciiTheme="minorHAnsi" w:hAnsiTheme="minorHAnsi" w:cstheme="minorHAnsi"/>
          <w:sz w:val="16"/>
          <w:szCs w:val="16"/>
        </w:rPr>
      </w:pPr>
      <w:r w:rsidRPr="00341D05">
        <w:rPr>
          <w:rFonts w:asciiTheme="minorHAnsi" w:hAnsiTheme="minorHAnsi" w:cstheme="minorHAnsi"/>
          <w:b/>
          <w:bCs/>
          <w:sz w:val="16"/>
          <w:szCs w:val="16"/>
        </w:rPr>
        <w:t>Terms and conditions</w:t>
      </w:r>
    </w:p>
    <w:p w14:paraId="7B6608F4" w14:textId="77777777" w:rsidR="00894CD3" w:rsidRPr="00341D05" w:rsidRDefault="00894CD3" w:rsidP="00894CD3">
      <w:pPr>
        <w:pStyle w:val="ListParagraph"/>
        <w:widowControl w:val="0"/>
        <w:tabs>
          <w:tab w:val="left" w:pos="4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cstheme="minorHAnsi"/>
          <w:sz w:val="16"/>
          <w:szCs w:val="16"/>
        </w:rPr>
      </w:pPr>
    </w:p>
    <w:p w14:paraId="14726A03" w14:textId="77777777" w:rsidR="00894CD3" w:rsidRPr="00341D05" w:rsidRDefault="00894CD3" w:rsidP="00894CD3">
      <w:pPr>
        <w:pStyle w:val="ListParagraph"/>
        <w:widowControl w:val="0"/>
        <w:numPr>
          <w:ilvl w:val="0"/>
          <w:numId w:val="1"/>
        </w:numPr>
        <w:tabs>
          <w:tab w:val="left" w:pos="4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13" w:hanging="284"/>
        <w:contextualSpacing w:val="0"/>
        <w:rPr>
          <w:rFonts w:cstheme="minorHAnsi"/>
          <w:sz w:val="16"/>
          <w:szCs w:val="16"/>
        </w:rPr>
      </w:pPr>
      <w:r w:rsidRPr="00341D05">
        <w:rPr>
          <w:rFonts w:cstheme="minorHAnsi"/>
          <w:sz w:val="16"/>
          <w:szCs w:val="16"/>
        </w:rPr>
        <w:t xml:space="preserve">Travel: </w:t>
      </w:r>
      <w:r w:rsidRPr="00341D05">
        <w:rPr>
          <w:rFonts w:cstheme="minorHAnsi"/>
          <w:w w:val="95"/>
          <w:sz w:val="16"/>
          <w:szCs w:val="16"/>
        </w:rPr>
        <w:t>This</w:t>
      </w:r>
      <w:r w:rsidRPr="00341D05">
        <w:rPr>
          <w:rFonts w:cstheme="minorHAnsi"/>
          <w:spacing w:val="-20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fund</w:t>
      </w:r>
      <w:r w:rsidRPr="00341D05">
        <w:rPr>
          <w:rFonts w:cstheme="minorHAnsi"/>
          <w:spacing w:val="-17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will</w:t>
      </w:r>
      <w:r w:rsidRPr="00341D05">
        <w:rPr>
          <w:rFonts w:cstheme="minorHAnsi"/>
          <w:spacing w:val="-20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cover</w:t>
      </w:r>
      <w:r w:rsidRPr="00341D05">
        <w:rPr>
          <w:rFonts w:cstheme="minorHAnsi"/>
          <w:spacing w:val="-18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the</w:t>
      </w:r>
      <w:r w:rsidRPr="00341D05">
        <w:rPr>
          <w:rFonts w:cstheme="minorHAnsi"/>
          <w:spacing w:val="-18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flights</w:t>
      </w:r>
      <w:r w:rsidRPr="00341D05">
        <w:rPr>
          <w:rFonts w:cstheme="minorHAnsi"/>
          <w:spacing w:val="-20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and</w:t>
      </w:r>
      <w:r w:rsidRPr="00341D05">
        <w:rPr>
          <w:rFonts w:cstheme="minorHAnsi"/>
          <w:spacing w:val="-19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accommodation</w:t>
      </w:r>
      <w:r w:rsidRPr="00341D05">
        <w:rPr>
          <w:rFonts w:cstheme="minorHAnsi"/>
          <w:spacing w:val="-18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of IIT Madras /King’s</w:t>
      </w:r>
      <w:r w:rsidRPr="00341D05">
        <w:rPr>
          <w:rFonts w:cstheme="minorHAnsi"/>
          <w:spacing w:val="-18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colleague(s)</w:t>
      </w:r>
      <w:r w:rsidRPr="00341D05">
        <w:rPr>
          <w:rFonts w:cstheme="minorHAnsi"/>
          <w:spacing w:val="-19"/>
          <w:w w:val="95"/>
          <w:sz w:val="16"/>
          <w:szCs w:val="16"/>
        </w:rPr>
        <w:t xml:space="preserve"> </w:t>
      </w:r>
      <w:r>
        <w:rPr>
          <w:rFonts w:cstheme="minorHAnsi"/>
          <w:w w:val="95"/>
          <w:sz w:val="16"/>
          <w:szCs w:val="16"/>
        </w:rPr>
        <w:t>directly involved in the project</w:t>
      </w:r>
      <w:r w:rsidRPr="00341D05">
        <w:rPr>
          <w:rFonts w:cstheme="minorHAnsi"/>
          <w:sz w:val="16"/>
          <w:szCs w:val="16"/>
        </w:rPr>
        <w:t>. However, the number of people and nights to be funded is subject to the funding review committee’s</w:t>
      </w:r>
      <w:r w:rsidRPr="00341D05">
        <w:rPr>
          <w:rFonts w:cstheme="minorHAnsi"/>
          <w:spacing w:val="-6"/>
          <w:sz w:val="16"/>
          <w:szCs w:val="16"/>
        </w:rPr>
        <w:t xml:space="preserve"> </w:t>
      </w:r>
      <w:r w:rsidRPr="00341D05">
        <w:rPr>
          <w:rFonts w:cstheme="minorHAnsi"/>
          <w:sz w:val="16"/>
          <w:szCs w:val="16"/>
        </w:rPr>
        <w:t>approval.</w:t>
      </w:r>
    </w:p>
    <w:p w14:paraId="0459A1D3" w14:textId="77777777" w:rsidR="00894CD3" w:rsidRPr="00341D05" w:rsidRDefault="00894CD3" w:rsidP="00894CD3">
      <w:pPr>
        <w:pStyle w:val="ListParagraph"/>
        <w:widowControl w:val="0"/>
        <w:numPr>
          <w:ilvl w:val="0"/>
          <w:numId w:val="4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w w:val="95"/>
          <w:sz w:val="16"/>
          <w:szCs w:val="16"/>
        </w:rPr>
      </w:pPr>
      <w:r w:rsidRPr="00341D05">
        <w:rPr>
          <w:rFonts w:cstheme="minorHAnsi"/>
          <w:w w:val="95"/>
          <w:sz w:val="16"/>
          <w:szCs w:val="16"/>
        </w:rPr>
        <w:t>Flights</w:t>
      </w:r>
      <w:r w:rsidRPr="00341D05">
        <w:rPr>
          <w:rFonts w:cstheme="minorHAnsi"/>
          <w:spacing w:val="-15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should</w:t>
      </w:r>
      <w:r w:rsidRPr="00341D05">
        <w:rPr>
          <w:rFonts w:cstheme="minorHAnsi"/>
          <w:spacing w:val="-16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be</w:t>
      </w:r>
      <w:r w:rsidRPr="00341D05">
        <w:rPr>
          <w:rFonts w:cstheme="minorHAnsi"/>
          <w:spacing w:val="-16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costed</w:t>
      </w:r>
      <w:r w:rsidRPr="00341D05">
        <w:rPr>
          <w:rFonts w:cstheme="minorHAnsi"/>
          <w:spacing w:val="-16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at</w:t>
      </w:r>
      <w:r w:rsidRPr="00341D05">
        <w:rPr>
          <w:rFonts w:cstheme="minorHAnsi"/>
          <w:spacing w:val="-16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economy</w:t>
      </w:r>
      <w:r w:rsidRPr="00341D05">
        <w:rPr>
          <w:rFonts w:cstheme="minorHAnsi"/>
          <w:spacing w:val="-16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flights</w:t>
      </w:r>
      <w:r w:rsidRPr="00341D05">
        <w:rPr>
          <w:rFonts w:cstheme="minorHAnsi"/>
          <w:spacing w:val="-17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between</w:t>
      </w:r>
      <w:r w:rsidRPr="00341D05">
        <w:rPr>
          <w:rFonts w:cstheme="minorHAnsi"/>
          <w:spacing w:val="-12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India and</w:t>
      </w:r>
      <w:r w:rsidRPr="00341D05">
        <w:rPr>
          <w:rFonts w:cstheme="minorHAnsi"/>
          <w:spacing w:val="-16"/>
          <w:w w:val="95"/>
          <w:sz w:val="16"/>
          <w:szCs w:val="16"/>
        </w:rPr>
        <w:t xml:space="preserve"> the </w:t>
      </w:r>
      <w:r w:rsidRPr="00341D05">
        <w:rPr>
          <w:rFonts w:cstheme="minorHAnsi"/>
          <w:w w:val="95"/>
          <w:sz w:val="16"/>
          <w:szCs w:val="16"/>
        </w:rPr>
        <w:t>UK.</w:t>
      </w:r>
      <w:r w:rsidRPr="00341D05">
        <w:rPr>
          <w:rFonts w:cstheme="minorHAnsi"/>
          <w:spacing w:val="-16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Other</w:t>
      </w:r>
      <w:r w:rsidRPr="00341D05">
        <w:rPr>
          <w:rFonts w:cstheme="minorHAnsi"/>
          <w:spacing w:val="-16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international</w:t>
      </w:r>
      <w:r w:rsidRPr="00341D05">
        <w:rPr>
          <w:rFonts w:cstheme="minorHAnsi"/>
          <w:spacing w:val="-17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flights</w:t>
      </w:r>
      <w:r w:rsidRPr="00341D05">
        <w:rPr>
          <w:rFonts w:cstheme="minorHAnsi"/>
          <w:spacing w:val="-17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are</w:t>
      </w:r>
      <w:r w:rsidRPr="00341D05">
        <w:rPr>
          <w:rFonts w:cstheme="minorHAnsi"/>
          <w:spacing w:val="-16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not</w:t>
      </w:r>
      <w:r w:rsidRPr="00341D05">
        <w:rPr>
          <w:rFonts w:cstheme="minorHAnsi"/>
          <w:spacing w:val="-16"/>
          <w:w w:val="95"/>
          <w:sz w:val="16"/>
          <w:szCs w:val="16"/>
        </w:rPr>
        <w:t xml:space="preserve"> </w:t>
      </w:r>
      <w:r w:rsidRPr="00341D05">
        <w:rPr>
          <w:rFonts w:cstheme="minorHAnsi"/>
          <w:w w:val="95"/>
          <w:sz w:val="16"/>
          <w:szCs w:val="16"/>
        </w:rPr>
        <w:t>funded.</w:t>
      </w:r>
    </w:p>
    <w:p w14:paraId="7DA1DFFC" w14:textId="77777777" w:rsidR="00894CD3" w:rsidRPr="00351752" w:rsidRDefault="00894CD3" w:rsidP="00894CD3">
      <w:pPr>
        <w:pStyle w:val="ListParagraph"/>
        <w:widowControl w:val="0"/>
        <w:numPr>
          <w:ilvl w:val="0"/>
          <w:numId w:val="4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w w:val="95"/>
          <w:sz w:val="16"/>
          <w:szCs w:val="16"/>
        </w:rPr>
      </w:pPr>
      <w:r w:rsidRPr="00341D05">
        <w:rPr>
          <w:rFonts w:cstheme="minorHAnsi"/>
          <w:sz w:val="16"/>
          <w:szCs w:val="16"/>
        </w:rPr>
        <w:t>Accommodation must comply with standard academic guidelines for reasonably priced, non-luxury providers in London and Chennai.</w:t>
      </w:r>
    </w:p>
    <w:p w14:paraId="0A4D9C43" w14:textId="77777777" w:rsidR="00894CD3" w:rsidRPr="00351752" w:rsidRDefault="00894CD3" w:rsidP="00894CD3">
      <w:pPr>
        <w:pStyle w:val="ListParagraph"/>
        <w:widowControl w:val="0"/>
        <w:numPr>
          <w:ilvl w:val="0"/>
          <w:numId w:val="1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  <w:color w:val="000000"/>
          <w:sz w:val="16"/>
          <w:szCs w:val="16"/>
        </w:rPr>
      </w:pPr>
      <w:bookmarkStart w:id="0" w:name="_GoBack"/>
      <w:bookmarkEnd w:id="0"/>
      <w:r w:rsidRPr="00351752">
        <w:rPr>
          <w:rFonts w:cstheme="minorHAnsi"/>
          <w:sz w:val="16"/>
          <w:szCs w:val="16"/>
        </w:rPr>
        <w:t>Workshop</w:t>
      </w:r>
    </w:p>
    <w:p w14:paraId="5E706CBC" w14:textId="77777777" w:rsidR="00894CD3" w:rsidRPr="00351752" w:rsidRDefault="00894CD3" w:rsidP="00894CD3">
      <w:pPr>
        <w:pStyle w:val="ListParagraph"/>
        <w:widowControl w:val="0"/>
        <w:numPr>
          <w:ilvl w:val="0"/>
          <w:numId w:val="4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16"/>
          <w:szCs w:val="16"/>
        </w:rPr>
      </w:pPr>
      <w:r w:rsidRPr="00341D05">
        <w:rPr>
          <w:rStyle w:val="normaltextrun"/>
          <w:rFonts w:cstheme="minorHAnsi"/>
          <w:color w:val="000000"/>
          <w:sz w:val="16"/>
          <w:szCs w:val="16"/>
          <w:lang w:val="en-US"/>
        </w:rPr>
        <w:t>Venue: applicants should use venues at their respective universities to lower the cost. External venue hire is subject to the funding review committee’s approval.</w:t>
      </w:r>
      <w:r w:rsidRPr="00341D05">
        <w:rPr>
          <w:rStyle w:val="eop"/>
          <w:rFonts w:cstheme="minorHAnsi"/>
          <w:sz w:val="16"/>
          <w:szCs w:val="16"/>
        </w:rPr>
        <w:t> </w:t>
      </w:r>
      <w:r>
        <w:rPr>
          <w:rFonts w:cstheme="minorHAnsi"/>
          <w:spacing w:val="-16"/>
          <w:w w:val="95"/>
          <w:sz w:val="16"/>
          <w:szCs w:val="16"/>
        </w:rPr>
        <w:t xml:space="preserve"> </w:t>
      </w:r>
    </w:p>
    <w:p w14:paraId="1A08638E" w14:textId="77777777" w:rsidR="00894CD3" w:rsidRPr="00341D05" w:rsidRDefault="00894CD3" w:rsidP="00894CD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6"/>
          <w:szCs w:val="16"/>
        </w:rPr>
      </w:pPr>
      <w:r w:rsidRPr="00341D05">
        <w:rPr>
          <w:rStyle w:val="normaltextrun"/>
          <w:rFonts w:asciiTheme="minorHAnsi" w:hAnsiTheme="minorHAnsi" w:cstheme="minorHAnsi"/>
          <w:color w:val="000000"/>
          <w:sz w:val="16"/>
          <w:szCs w:val="16"/>
          <w:lang w:val="en-US"/>
        </w:rPr>
        <w:t>Catering: applicants can apply for working lunch and tea/coffee during the day and should </w:t>
      </w:r>
      <w:r w:rsidRPr="00341D05">
        <w:rPr>
          <w:rStyle w:val="spellingerror"/>
          <w:rFonts w:asciiTheme="minorHAnsi" w:hAnsiTheme="minorHAnsi" w:cstheme="minorHAnsi"/>
          <w:color w:val="000000"/>
          <w:sz w:val="16"/>
          <w:szCs w:val="16"/>
          <w:lang w:val="en-US"/>
        </w:rPr>
        <w:t>prioritize</w:t>
      </w:r>
      <w:r w:rsidRPr="00341D05">
        <w:rPr>
          <w:rStyle w:val="normaltextrun"/>
          <w:rFonts w:asciiTheme="minorHAnsi" w:hAnsiTheme="minorHAnsi" w:cstheme="minorHAnsi"/>
          <w:color w:val="000000"/>
          <w:sz w:val="16"/>
          <w:szCs w:val="16"/>
          <w:lang w:val="en-US"/>
        </w:rPr>
        <w:t xml:space="preserve"> using in-house catering at each university; the final amount to be funded is subject to the committee’s approval. </w:t>
      </w:r>
    </w:p>
    <w:p w14:paraId="4EE010B5" w14:textId="77777777" w:rsidR="00894CD3" w:rsidRPr="00341D05" w:rsidRDefault="00894CD3" w:rsidP="00894CD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341D05">
        <w:rPr>
          <w:rStyle w:val="normaltextrun"/>
          <w:rFonts w:asciiTheme="minorHAnsi" w:hAnsiTheme="minorHAnsi" w:cstheme="minorHAnsi"/>
          <w:color w:val="000000"/>
          <w:sz w:val="16"/>
          <w:szCs w:val="16"/>
          <w:lang w:val="en-US"/>
        </w:rPr>
        <w:t>Receptions and conference dinners are not normally funded, but costs may be submitted for the consideration and approval by the </w:t>
      </w:r>
      <w:r>
        <w:rPr>
          <w:rStyle w:val="normaltextrun"/>
          <w:rFonts w:asciiTheme="minorHAnsi" w:hAnsiTheme="minorHAnsi" w:cstheme="minorHAnsi"/>
          <w:color w:val="000000"/>
          <w:sz w:val="16"/>
          <w:szCs w:val="16"/>
          <w:lang w:val="en-US"/>
        </w:rPr>
        <w:t>review</w:t>
      </w:r>
      <w:r w:rsidRPr="00341D05">
        <w:rPr>
          <w:rStyle w:val="normaltextrun"/>
          <w:rFonts w:asciiTheme="minorHAnsi" w:hAnsiTheme="minorHAnsi" w:cstheme="minorHAnsi"/>
          <w:color w:val="000000"/>
          <w:sz w:val="16"/>
          <w:szCs w:val="16"/>
          <w:lang w:val="en-US"/>
        </w:rPr>
        <w:t> committee. </w:t>
      </w:r>
      <w:r w:rsidRPr="00341D05">
        <w:rPr>
          <w:rStyle w:val="eop"/>
          <w:rFonts w:asciiTheme="minorHAnsi" w:hAnsiTheme="minorHAnsi" w:cstheme="minorHAnsi"/>
          <w:sz w:val="16"/>
          <w:szCs w:val="16"/>
        </w:rPr>
        <w:t> </w:t>
      </w:r>
    </w:p>
    <w:p w14:paraId="04EDCC98" w14:textId="77777777" w:rsidR="00894CD3" w:rsidRPr="00341D05" w:rsidRDefault="00894CD3" w:rsidP="00894CD3">
      <w:pPr>
        <w:pStyle w:val="ListParagraph"/>
        <w:widowControl w:val="0"/>
        <w:numPr>
          <w:ilvl w:val="0"/>
          <w:numId w:val="1"/>
        </w:numPr>
        <w:tabs>
          <w:tab w:val="left" w:pos="4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hanging="720"/>
        <w:contextualSpacing w:val="0"/>
        <w:rPr>
          <w:rFonts w:cstheme="minorHAnsi"/>
          <w:color w:val="000000"/>
          <w:sz w:val="16"/>
          <w:szCs w:val="16"/>
        </w:rPr>
      </w:pPr>
      <w:r w:rsidRPr="00341D05">
        <w:rPr>
          <w:rFonts w:cstheme="minorHAnsi"/>
          <w:sz w:val="16"/>
          <w:szCs w:val="16"/>
        </w:rPr>
        <w:t>Miscellaneous</w:t>
      </w:r>
    </w:p>
    <w:p w14:paraId="31CE98B8" w14:textId="77777777" w:rsidR="00894CD3" w:rsidRPr="00341D05" w:rsidRDefault="00894CD3" w:rsidP="00894CD3">
      <w:pPr>
        <w:pStyle w:val="BodyText"/>
        <w:numPr>
          <w:ilvl w:val="0"/>
          <w:numId w:val="3"/>
        </w:numPr>
        <w:tabs>
          <w:tab w:val="left" w:pos="840"/>
        </w:tabs>
        <w:kinsoku w:val="0"/>
        <w:overflowPunct w:val="0"/>
        <w:ind w:left="709" w:right="105" w:hanging="425"/>
        <w:rPr>
          <w:rFonts w:asciiTheme="minorHAnsi" w:hAnsiTheme="minorHAnsi" w:cstheme="minorHAnsi"/>
          <w:w w:val="95"/>
          <w:sz w:val="16"/>
          <w:szCs w:val="16"/>
        </w:rPr>
      </w:pPr>
      <w:r w:rsidRPr="00341D05">
        <w:rPr>
          <w:rFonts w:asciiTheme="minorHAnsi" w:hAnsiTheme="minorHAnsi" w:cstheme="minorHAnsi"/>
          <w:w w:val="95"/>
          <w:sz w:val="16"/>
          <w:szCs w:val="16"/>
        </w:rPr>
        <w:t>Each</w:t>
      </w:r>
      <w:r w:rsidRPr="00341D05">
        <w:rPr>
          <w:rFonts w:asciiTheme="minorHAnsi" w:hAnsiTheme="minorHAnsi" w:cstheme="minorHAnsi"/>
          <w:spacing w:val="-23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university</w:t>
      </w:r>
      <w:r w:rsidRPr="00341D05">
        <w:rPr>
          <w:rFonts w:asciiTheme="minorHAnsi" w:hAnsiTheme="minorHAnsi" w:cstheme="minorHAnsi"/>
          <w:spacing w:val="-23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will</w:t>
      </w:r>
      <w:r w:rsidRPr="00341D05">
        <w:rPr>
          <w:rFonts w:asciiTheme="minorHAnsi" w:hAnsiTheme="minorHAnsi" w:cstheme="minorHAnsi"/>
          <w:spacing w:val="-24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decide</w:t>
      </w:r>
      <w:r w:rsidRPr="00341D05">
        <w:rPr>
          <w:rFonts w:asciiTheme="minorHAnsi" w:hAnsiTheme="minorHAnsi" w:cstheme="minorHAnsi"/>
          <w:spacing w:val="-23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whether</w:t>
      </w:r>
      <w:r w:rsidRPr="00341D05">
        <w:rPr>
          <w:rFonts w:asciiTheme="minorHAnsi" w:hAnsiTheme="minorHAnsi" w:cstheme="minorHAnsi"/>
          <w:spacing w:val="-21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341D05">
        <w:rPr>
          <w:rFonts w:asciiTheme="minorHAnsi" w:hAnsiTheme="minorHAnsi" w:cstheme="minorHAnsi"/>
          <w:spacing w:val="-23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fund</w:t>
      </w:r>
      <w:r w:rsidRPr="00341D05">
        <w:rPr>
          <w:rFonts w:asciiTheme="minorHAnsi" w:hAnsiTheme="minorHAnsi" w:cstheme="minorHAnsi"/>
          <w:spacing w:val="-23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other</w:t>
      </w:r>
      <w:r w:rsidRPr="00341D05">
        <w:rPr>
          <w:rFonts w:asciiTheme="minorHAnsi" w:hAnsiTheme="minorHAnsi" w:cstheme="minorHAnsi"/>
          <w:spacing w:val="-23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costs</w:t>
      </w:r>
      <w:r w:rsidRPr="00341D05">
        <w:rPr>
          <w:rFonts w:asciiTheme="minorHAnsi" w:hAnsiTheme="minorHAnsi" w:cstheme="minorHAnsi"/>
          <w:spacing w:val="-24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(administrative</w:t>
      </w:r>
      <w:r w:rsidRPr="00341D05">
        <w:rPr>
          <w:rFonts w:asciiTheme="minorHAnsi" w:hAnsiTheme="minorHAnsi" w:cstheme="minorHAnsi"/>
          <w:spacing w:val="-23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support,</w:t>
      </w:r>
      <w:r w:rsidRPr="00341D05">
        <w:rPr>
          <w:rFonts w:asciiTheme="minorHAnsi" w:hAnsiTheme="minorHAnsi" w:cstheme="minorHAnsi"/>
          <w:spacing w:val="-21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additional</w:t>
      </w:r>
      <w:r w:rsidRPr="00341D05">
        <w:rPr>
          <w:rFonts w:asciiTheme="minorHAnsi" w:hAnsiTheme="minorHAnsi" w:cstheme="minorHAnsi"/>
          <w:spacing w:val="-23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catering,</w:t>
      </w:r>
      <w:r w:rsidRPr="00341D05">
        <w:rPr>
          <w:rFonts w:asciiTheme="minorHAnsi" w:hAnsiTheme="minorHAnsi" w:cstheme="minorHAnsi"/>
          <w:spacing w:val="-23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etc.). Additional</w:t>
      </w:r>
      <w:r w:rsidRPr="00341D05">
        <w:rPr>
          <w:rFonts w:asciiTheme="minorHAnsi" w:hAnsiTheme="minorHAnsi" w:cstheme="minorHAnsi"/>
          <w:spacing w:val="-23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funds</w:t>
      </w:r>
      <w:r w:rsidRPr="00341D05">
        <w:rPr>
          <w:rFonts w:asciiTheme="minorHAnsi" w:hAnsiTheme="minorHAnsi" w:cstheme="minorHAnsi"/>
          <w:spacing w:val="-21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can</w:t>
      </w:r>
      <w:r w:rsidRPr="00341D05">
        <w:rPr>
          <w:rFonts w:asciiTheme="minorHAnsi" w:hAnsiTheme="minorHAnsi" w:cstheme="minorHAnsi"/>
          <w:spacing w:val="-22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be</w:t>
      </w:r>
      <w:r w:rsidRPr="00341D05">
        <w:rPr>
          <w:rFonts w:asciiTheme="minorHAnsi" w:hAnsiTheme="minorHAnsi" w:cstheme="minorHAnsi"/>
          <w:spacing w:val="-22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awarded</w:t>
      </w:r>
      <w:r w:rsidRPr="00341D05">
        <w:rPr>
          <w:rFonts w:asciiTheme="minorHAnsi" w:hAnsiTheme="minorHAnsi" w:cstheme="minorHAnsi"/>
          <w:spacing w:val="-22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according</w:t>
      </w:r>
      <w:r w:rsidRPr="00341D05">
        <w:rPr>
          <w:rFonts w:asciiTheme="minorHAnsi" w:hAnsiTheme="minorHAnsi" w:cstheme="minorHAnsi"/>
          <w:spacing w:val="-22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341D05">
        <w:rPr>
          <w:rFonts w:asciiTheme="minorHAnsi" w:hAnsiTheme="minorHAnsi" w:cstheme="minorHAnsi"/>
          <w:spacing w:val="-22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national</w:t>
      </w:r>
      <w:r w:rsidRPr="00341D05">
        <w:rPr>
          <w:rFonts w:asciiTheme="minorHAnsi" w:hAnsiTheme="minorHAnsi" w:cstheme="minorHAnsi"/>
          <w:spacing w:val="-23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rules</w:t>
      </w:r>
      <w:r w:rsidRPr="00341D05">
        <w:rPr>
          <w:rFonts w:asciiTheme="minorHAnsi" w:hAnsiTheme="minorHAnsi" w:cstheme="minorHAnsi"/>
          <w:spacing w:val="-21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and</w:t>
      </w:r>
      <w:r w:rsidRPr="00341D05">
        <w:rPr>
          <w:rFonts w:asciiTheme="minorHAnsi" w:hAnsiTheme="minorHAnsi" w:cstheme="minorHAnsi"/>
          <w:spacing w:val="-22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financial</w:t>
      </w:r>
      <w:r w:rsidRPr="00341D05">
        <w:rPr>
          <w:rFonts w:asciiTheme="minorHAnsi" w:hAnsiTheme="minorHAnsi" w:cstheme="minorHAnsi"/>
          <w:spacing w:val="-23"/>
          <w:w w:val="95"/>
          <w:sz w:val="16"/>
          <w:szCs w:val="16"/>
        </w:rPr>
        <w:t xml:space="preserve"> </w:t>
      </w:r>
      <w:r>
        <w:rPr>
          <w:rFonts w:asciiTheme="minorHAnsi" w:hAnsiTheme="minorHAnsi" w:cstheme="minorHAnsi"/>
          <w:w w:val="95"/>
          <w:sz w:val="16"/>
          <w:szCs w:val="16"/>
        </w:rPr>
        <w:t>guidelines</w:t>
      </w:r>
      <w:r w:rsidRPr="00341D05">
        <w:rPr>
          <w:rFonts w:asciiTheme="minorHAnsi" w:hAnsiTheme="minorHAnsi" w:cstheme="minorHAnsi"/>
          <w:spacing w:val="-18"/>
          <w:w w:val="95"/>
          <w:sz w:val="16"/>
          <w:szCs w:val="16"/>
        </w:rPr>
        <w:t xml:space="preserve"> </w:t>
      </w:r>
      <w:r>
        <w:rPr>
          <w:rFonts w:asciiTheme="minorHAnsi" w:hAnsiTheme="minorHAnsi" w:cstheme="minorHAnsi"/>
          <w:spacing w:val="-18"/>
          <w:w w:val="95"/>
          <w:sz w:val="16"/>
          <w:szCs w:val="16"/>
        </w:rPr>
        <w:t xml:space="preserve"> </w:t>
      </w:r>
      <w:r>
        <w:rPr>
          <w:rFonts w:asciiTheme="minorHAnsi" w:hAnsiTheme="minorHAnsi" w:cstheme="minorHAnsi"/>
          <w:w w:val="95"/>
          <w:sz w:val="16"/>
          <w:szCs w:val="16"/>
        </w:rPr>
        <w:t>of</w:t>
      </w:r>
      <w:r w:rsidRPr="00341D05">
        <w:rPr>
          <w:rFonts w:asciiTheme="minorHAnsi" w:hAnsiTheme="minorHAnsi" w:cstheme="minorHAnsi"/>
          <w:spacing w:val="-22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each</w:t>
      </w:r>
      <w:r w:rsidRPr="00341D05">
        <w:rPr>
          <w:rFonts w:asciiTheme="minorHAnsi" w:hAnsiTheme="minorHAnsi" w:cstheme="minorHAnsi"/>
          <w:spacing w:val="-22"/>
          <w:w w:val="95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university.</w:t>
      </w:r>
    </w:p>
    <w:p w14:paraId="5DC598D8" w14:textId="77777777" w:rsidR="00894CD3" w:rsidRPr="00341D05" w:rsidRDefault="00894CD3" w:rsidP="00894CD3">
      <w:pPr>
        <w:pStyle w:val="BodyText"/>
        <w:numPr>
          <w:ilvl w:val="0"/>
          <w:numId w:val="3"/>
        </w:numPr>
        <w:tabs>
          <w:tab w:val="left" w:pos="840"/>
        </w:tabs>
        <w:kinsoku w:val="0"/>
        <w:overflowPunct w:val="0"/>
        <w:ind w:left="709" w:right="105" w:hanging="425"/>
        <w:rPr>
          <w:rFonts w:asciiTheme="minorHAnsi" w:hAnsiTheme="minorHAnsi" w:cstheme="minorHAnsi"/>
          <w:w w:val="95"/>
          <w:sz w:val="16"/>
          <w:szCs w:val="16"/>
        </w:rPr>
      </w:pPr>
      <w:r w:rsidRPr="00341D05">
        <w:rPr>
          <w:rFonts w:asciiTheme="minorHAnsi" w:hAnsiTheme="minorHAnsi" w:cstheme="minorHAnsi"/>
          <w:w w:val="95"/>
          <w:sz w:val="16"/>
          <w:szCs w:val="16"/>
        </w:rPr>
        <w:t xml:space="preserve">External staff from other institutions in the UK/India can take part in this project; however, their participation must be self-funded </w:t>
      </w:r>
      <w:r>
        <w:rPr>
          <w:rFonts w:asciiTheme="minorHAnsi" w:hAnsiTheme="minorHAnsi" w:cstheme="minorHAnsi"/>
          <w:w w:val="95"/>
          <w:sz w:val="16"/>
          <w:szCs w:val="16"/>
        </w:rPr>
        <w:t>unless a clear case is made for support</w:t>
      </w:r>
      <w:r w:rsidRPr="00341D05">
        <w:rPr>
          <w:rFonts w:asciiTheme="minorHAnsi" w:hAnsiTheme="minorHAnsi" w:cstheme="minorHAnsi"/>
          <w:w w:val="95"/>
          <w:sz w:val="16"/>
          <w:szCs w:val="16"/>
        </w:rPr>
        <w:t>. The majority of researchers must be from King’s and IIT Madras.</w:t>
      </w:r>
    </w:p>
    <w:p w14:paraId="008573AF" w14:textId="77777777" w:rsidR="00894CD3" w:rsidRPr="00341D05" w:rsidRDefault="00894CD3" w:rsidP="00894CD3">
      <w:pPr>
        <w:pStyle w:val="BodyText"/>
        <w:numPr>
          <w:ilvl w:val="0"/>
          <w:numId w:val="3"/>
        </w:numPr>
        <w:tabs>
          <w:tab w:val="left" w:pos="840"/>
        </w:tabs>
        <w:kinsoku w:val="0"/>
        <w:overflowPunct w:val="0"/>
        <w:ind w:left="709" w:right="105" w:hanging="425"/>
        <w:rPr>
          <w:rFonts w:asciiTheme="minorHAnsi" w:hAnsiTheme="minorHAnsi" w:cstheme="minorHAnsi"/>
          <w:w w:val="95"/>
          <w:sz w:val="16"/>
          <w:szCs w:val="16"/>
        </w:rPr>
      </w:pPr>
      <w:r w:rsidRPr="00341D05">
        <w:rPr>
          <w:rFonts w:asciiTheme="minorHAnsi" w:hAnsiTheme="minorHAnsi" w:cstheme="minorHAnsi"/>
          <w:sz w:val="16"/>
          <w:szCs w:val="16"/>
        </w:rPr>
        <w:t xml:space="preserve">Resources: Please note this fund does not cover staff salary. At King’s the project may cover </w:t>
      </w:r>
      <w:r>
        <w:rPr>
          <w:rFonts w:asciiTheme="minorHAnsi" w:hAnsiTheme="minorHAnsi" w:cstheme="minorHAnsi"/>
          <w:sz w:val="16"/>
          <w:szCs w:val="16"/>
        </w:rPr>
        <w:t>research assistants</w:t>
      </w:r>
      <w:r w:rsidRPr="00341D05">
        <w:rPr>
          <w:rFonts w:asciiTheme="minorHAnsi" w:hAnsiTheme="minorHAnsi" w:cstheme="minorHAnsi"/>
          <w:sz w:val="16"/>
          <w:szCs w:val="16"/>
        </w:rPr>
        <w:t xml:space="preserve"> or to pay a PhD/PGR student assistant on an hourly rate via King’s Talent Bank.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AB3B28E" w14:textId="77777777" w:rsidR="00894CD3" w:rsidRPr="00341D05" w:rsidRDefault="00894CD3" w:rsidP="00894CD3">
      <w:pPr>
        <w:pStyle w:val="BodyText"/>
        <w:numPr>
          <w:ilvl w:val="0"/>
          <w:numId w:val="3"/>
        </w:numPr>
        <w:tabs>
          <w:tab w:val="left" w:pos="840"/>
        </w:tabs>
        <w:kinsoku w:val="0"/>
        <w:overflowPunct w:val="0"/>
        <w:ind w:left="709" w:right="105" w:hanging="425"/>
        <w:rPr>
          <w:rFonts w:asciiTheme="minorHAnsi" w:hAnsiTheme="minorHAnsi" w:cstheme="minorHAnsi"/>
          <w:sz w:val="16"/>
          <w:szCs w:val="16"/>
        </w:rPr>
      </w:pPr>
      <w:r w:rsidRPr="00341D05">
        <w:rPr>
          <w:rFonts w:asciiTheme="minorHAnsi" w:hAnsiTheme="minorHAnsi" w:cstheme="minorHAnsi"/>
          <w:sz w:val="16"/>
          <w:szCs w:val="16"/>
        </w:rPr>
        <w:t>Please</w:t>
      </w:r>
      <w:r w:rsidRPr="00341D05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sz w:val="16"/>
          <w:szCs w:val="16"/>
        </w:rPr>
        <w:t>list</w:t>
      </w:r>
      <w:r w:rsidRPr="00341D05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sz w:val="16"/>
          <w:szCs w:val="16"/>
        </w:rPr>
        <w:t>any</w:t>
      </w:r>
      <w:r w:rsidRPr="00341D05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sz w:val="16"/>
          <w:szCs w:val="16"/>
        </w:rPr>
        <w:t>other</w:t>
      </w:r>
      <w:r w:rsidRPr="00341D05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sz w:val="16"/>
          <w:szCs w:val="16"/>
        </w:rPr>
        <w:t>source</w:t>
      </w:r>
      <w:r w:rsidRPr="00341D05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sz w:val="16"/>
          <w:szCs w:val="16"/>
        </w:rPr>
        <w:t>of</w:t>
      </w:r>
      <w:r w:rsidRPr="00341D05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sz w:val="16"/>
          <w:szCs w:val="16"/>
        </w:rPr>
        <w:t>funding</w:t>
      </w:r>
      <w:r w:rsidRPr="00341D05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sz w:val="16"/>
          <w:szCs w:val="16"/>
        </w:rPr>
        <w:t>and</w:t>
      </w:r>
      <w:r w:rsidRPr="00341D05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341D05">
        <w:rPr>
          <w:rFonts w:asciiTheme="minorHAnsi" w:hAnsiTheme="minorHAnsi" w:cstheme="minorHAnsi"/>
          <w:sz w:val="16"/>
          <w:szCs w:val="16"/>
        </w:rPr>
        <w:t>amount</w:t>
      </w:r>
      <w:r>
        <w:rPr>
          <w:rFonts w:asciiTheme="minorHAnsi" w:hAnsiTheme="minorHAnsi" w:cstheme="minorHAnsi"/>
          <w:sz w:val="16"/>
          <w:szCs w:val="16"/>
        </w:rPr>
        <w:t>s</w:t>
      </w:r>
      <w:r w:rsidRPr="00341D05">
        <w:rPr>
          <w:rFonts w:asciiTheme="minorHAnsi" w:hAnsiTheme="minorHAnsi" w:cstheme="minorHAnsi"/>
          <w:sz w:val="16"/>
          <w:szCs w:val="16"/>
        </w:rPr>
        <w:t>.</w:t>
      </w:r>
    </w:p>
    <w:p w14:paraId="2615A6B5" w14:textId="77777777" w:rsidR="006825A2" w:rsidRDefault="006825A2"/>
    <w:sectPr w:rsidR="00682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B1ACD"/>
    <w:multiLevelType w:val="hybridMultilevel"/>
    <w:tmpl w:val="BA70E5AA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74141C"/>
    <w:multiLevelType w:val="hybridMultilevel"/>
    <w:tmpl w:val="4E08F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31846"/>
    <w:multiLevelType w:val="hybridMultilevel"/>
    <w:tmpl w:val="C0924182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4DF2981"/>
    <w:multiLevelType w:val="hybridMultilevel"/>
    <w:tmpl w:val="FAD44A1C"/>
    <w:lvl w:ilvl="0" w:tplc="08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  <w:w w:val="100"/>
      </w:r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D3"/>
    <w:rsid w:val="00165D64"/>
    <w:rsid w:val="00337FD6"/>
    <w:rsid w:val="006825A2"/>
    <w:rsid w:val="00894CD3"/>
    <w:rsid w:val="009B15A1"/>
    <w:rsid w:val="009B593C"/>
    <w:rsid w:val="00AA36F9"/>
    <w:rsid w:val="00CF7B5A"/>
    <w:rsid w:val="00EA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3EFCA"/>
  <w15:chartTrackingRefBased/>
  <w15:docId w15:val="{8139A410-414C-4D64-B452-863542B8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CD3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4CD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94CD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sz w:val="24"/>
      <w:szCs w:val="24"/>
      <w:lang w:val="en-US" w:bidi="he-IL"/>
    </w:rPr>
  </w:style>
  <w:style w:type="character" w:customStyle="1" w:styleId="BodyTextChar">
    <w:name w:val="Body Text Char"/>
    <w:basedOn w:val="DefaultParagraphFont"/>
    <w:link w:val="BodyText"/>
    <w:uiPriority w:val="1"/>
    <w:rsid w:val="00894CD3"/>
    <w:rPr>
      <w:rFonts w:ascii="Palatino Linotype" w:eastAsia="Times New Roman" w:hAnsi="Palatino Linotype" w:cs="Palatino Linotype"/>
      <w:kern w:val="0"/>
      <w:sz w:val="24"/>
      <w:szCs w:val="24"/>
      <w:lang w:val="en-US" w:bidi="he-IL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94CD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sz w:val="24"/>
      <w:szCs w:val="24"/>
      <w:lang w:val="en-US" w:bidi="he-IL"/>
    </w:rPr>
  </w:style>
  <w:style w:type="character" w:customStyle="1" w:styleId="normaltextrun">
    <w:name w:val="normaltextrun"/>
    <w:rsid w:val="00894CD3"/>
  </w:style>
  <w:style w:type="character" w:customStyle="1" w:styleId="eop">
    <w:name w:val="eop"/>
    <w:rsid w:val="00894CD3"/>
  </w:style>
  <w:style w:type="paragraph" w:customStyle="1" w:styleId="paragraph">
    <w:name w:val="paragraph"/>
    <w:basedOn w:val="Normal"/>
    <w:rsid w:val="0089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rsid w:val="00894CD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94CD3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Pavithra C</dc:creator>
  <cp:keywords/>
  <dc:description/>
  <cp:lastModifiedBy>Dell</cp:lastModifiedBy>
  <cp:revision>3</cp:revision>
  <dcterms:created xsi:type="dcterms:W3CDTF">2023-09-12T04:54:00Z</dcterms:created>
  <dcterms:modified xsi:type="dcterms:W3CDTF">2023-09-12T07:21:00Z</dcterms:modified>
</cp:coreProperties>
</file>